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>
        <w:rPr>
          <w:noProof/>
          <w:lang w:eastAsia="hr-HR"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PLITVIČKA JEZERA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Mukinje</w:t>
            </w:r>
            <w:r>
              <w:rPr>
                <w:rFonts w:ascii="Times New Roman" w:hAnsi="Times New Roman" w:cs="Times New Roman"/>
              </w:rPr>
              <w:t xml:space="preserve"> 30, 53231 Plitvička Jezera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112-02/26-01/1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2125-24-01-26-6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Plitvička Jezera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23. 3. 2026.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/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12</w:t>
      </w:r>
      <w:r>
        <w:rPr>
          <w:rFonts w:ascii="Times New Roman" w:hAnsi="Times New Roman" w:cs="Times New Roman"/>
          <w:sz w:val="24"/>
          <w:szCs w:val="24"/>
        </w:rPr>
        <w:t xml:space="preserve">.  Pravilnika o načinu i postupku zapošljavanja u Osnovnoj školi </w:t>
      </w:r>
      <w:r>
        <w:rPr>
          <w:rFonts w:ascii="Times New Roman" w:hAnsi="Times New Roman" w:cs="Times New Roman"/>
          <w:sz w:val="24"/>
          <w:szCs w:val="24"/>
        </w:rPr>
        <w:t xml:space="preserve">Plitvička Jezera, Plitvička Jezera</w:t>
      </w:r>
      <w:r>
        <w:rPr>
          <w:rFonts w:ascii="Times New Roman" w:hAnsi="Times New Roman" w:cs="Times New Roman"/>
          <w:sz w:val="24"/>
          <w:szCs w:val="24"/>
        </w:rPr>
        <w:t xml:space="preserve"> (u daljem tekstu: Pravilnik), a u skladu s Odluke o imenovanju Povjerenstva za procjenu i vrednovanje kandidata prijavljenih na Natječaj od dana </w:t>
      </w:r>
      <w:r>
        <w:rPr>
          <w:rFonts w:ascii="Times New Roman" w:hAnsi="Times New Roman" w:cs="Times New Roman"/>
          <w:sz w:val="24"/>
          <w:szCs w:val="24"/>
        </w:rPr>
        <w:t xml:space="preserve">09. ožujka 2026</w:t>
      </w:r>
      <w:r>
        <w:rPr>
          <w:rFonts w:ascii="Times New Roman" w:hAnsi="Times New Roman" w:cs="Times New Roman"/>
          <w:sz w:val="24"/>
          <w:szCs w:val="24"/>
        </w:rPr>
        <w:t xml:space="preserve">.godine za radno </w:t>
      </w:r>
      <w:r>
        <w:rPr>
          <w:rFonts w:ascii="Times New Roman" w:hAnsi="Times New Roman" w:cs="Times New Roman"/>
          <w:sz w:val="24"/>
          <w:szCs w:val="24"/>
        </w:rPr>
        <w:t xml:space="preserve">mjesto operativnog djelatnika za sigurn</w:t>
      </w:r>
      <w:r>
        <w:rPr>
          <w:rFonts w:ascii="Times New Roman" w:hAnsi="Times New Roman" w:cs="Times New Roman"/>
          <w:sz w:val="24"/>
          <w:szCs w:val="24"/>
        </w:rPr>
        <w:t xml:space="preserve">ost i civilnu zaštitu,  Povjeren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stvo za procjenu i vrednovanje kandidata prijavljenih na natječaj upućuje sljedeći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pacing w:val="66"/>
          <w:sz w:val="24"/>
          <w:szCs w:val="24"/>
        </w:rPr>
      </w:pPr>
      <w:r>
        <w:rPr>
          <w:rFonts w:ascii="Times New Roman" w:hAnsi="Times New Roman" w:cs="Times New Roman"/>
          <w:b/>
          <w:spacing w:val="66"/>
          <w:sz w:val="24"/>
          <w:szCs w:val="24"/>
        </w:rPr>
        <w:t xml:space="preserve">P O Z I V</w:t>
      </w:r>
    </w:p>
    <w:p>
      <w:pPr>
        <w:spacing/>
        <w:jc w:val="center"/>
        <w:rPr>
          <w:rFonts w:ascii="Times New Roman" w:hAnsi="Times New Roman" w:cs="Times New Roman"/>
          <w:b/>
          <w:spacing w:val="66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Pozivaju se kandidati koji su podnijeli pravodobne i potpune prijave na  natječaj od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09. ožujka 2026</w:t>
      </w:r>
      <w:r>
        <w:rPr>
          <w:rFonts w:ascii="Times New Roman" w:hAnsi="Times New Roman" w:cs="Times New Roman"/>
          <w:sz w:val="24"/>
          <w:szCs w:val="24"/>
        </w:rPr>
        <w:t xml:space="preserve">. godine te ispunjavaju formalne uvjete natječaja, objavljenog na web stranicama i oglasnim pločama  Osnovne škole </w:t>
      </w:r>
      <w:r>
        <w:rPr>
          <w:rFonts w:ascii="Times New Roman" w:hAnsi="Times New Roman" w:cs="Times New Roman"/>
          <w:sz w:val="24"/>
          <w:szCs w:val="24"/>
        </w:rPr>
        <w:t xml:space="preserve">Plitvička Jezera</w:t>
      </w:r>
      <w:r>
        <w:rPr>
          <w:rFonts w:ascii="Times New Roman" w:hAnsi="Times New Roman" w:cs="Times New Roman"/>
          <w:sz w:val="24"/>
          <w:szCs w:val="24"/>
        </w:rPr>
        <w:t xml:space="preserve"> i Hrvatskog zavoda za zapošljavanje, za radno mjesto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Operativni djelatnik za sigurnost i civilnu zaštitu , puno radno vrijeme 40 sati tjedno, neodređeno radno vrijeme                                              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- jedan izvršitelj                                        M/Ž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Inicijali  prezimena i imena kandidata:</w:t>
      </w:r>
    </w:p>
    <w:p>
      <w:pPr>
        <w:pStyle w:val="Odlomakpopisa"/>
        <w:numPr>
          <w:ilvl w:val="0"/>
          <w:numId w:val="1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T.B.</w:t>
      </w:r>
    </w:p>
    <w:p>
      <w:pPr>
        <w:pStyle w:val="Odlomakpopisa"/>
        <w:numPr>
          <w:ilvl w:val="0"/>
          <w:numId w:val="1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intervju  će se održati u  Osnovnoj školi </w:t>
      </w:r>
      <w:r>
        <w:rPr>
          <w:rFonts w:ascii="Times New Roman" w:hAnsi="Times New Roman" w:cs="Times New Roman"/>
          <w:sz w:val="24"/>
          <w:szCs w:val="24"/>
        </w:rPr>
        <w:t xml:space="preserve">Plitvička Jezera, </w:t>
      </w:r>
      <w:r>
        <w:rPr>
          <w:rFonts w:ascii="Times New Roman" w:hAnsi="Times New Roman" w:cs="Times New Roman"/>
          <w:sz w:val="24"/>
          <w:szCs w:val="24"/>
        </w:rPr>
        <w:t xml:space="preserve">Mukinje</w:t>
      </w:r>
      <w:r>
        <w:rPr>
          <w:rFonts w:ascii="Times New Roman" w:hAnsi="Times New Roman" w:cs="Times New Roman"/>
          <w:sz w:val="24"/>
          <w:szCs w:val="24"/>
        </w:rPr>
        <w:t xml:space="preserve"> 30, 53 231 Plitvička Jezera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ana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25. ožujka 2026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godine 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srijeda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 u 11:00 sati.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Povjerenstvo za procjenu i vrednovanje kandidata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62074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line="25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396</Words>
  <Characters>2262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2026-03-23T10:56:00Z</dcterms:created>
  <dcterms:modified xsi:type="dcterms:W3CDTF">2026-03-23T11:23:00Z</dcterms:modified>
</cp:coreProperties>
</file>